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A2" w:rsidRPr="00FE3BA2" w:rsidRDefault="00FE3BA2" w:rsidP="00FE3BA2">
      <w:pPr>
        <w:jc w:val="center"/>
        <w:rPr>
          <w:b/>
          <w:bCs/>
        </w:rPr>
      </w:pPr>
      <w:r w:rsidRPr="00FE3BA2">
        <w:rPr>
          <w:b/>
          <w:bCs/>
        </w:rPr>
        <w:t xml:space="preserve"> </w:t>
      </w:r>
      <w:r w:rsidR="008321F0">
        <w:rPr>
          <w:b/>
          <w:bCs/>
        </w:rPr>
        <w:t xml:space="preserve">  CROSSOVER &amp; RUNAROUND WORKSHEET</w:t>
      </w:r>
    </w:p>
    <w:p w:rsidR="00FE3BA2" w:rsidRPr="00FE3BA2" w:rsidRDefault="00FE3BA2" w:rsidP="00FE3BA2">
      <w:pPr>
        <w:rPr>
          <w:b/>
          <w:bCs/>
        </w:rPr>
      </w:pPr>
    </w:p>
    <w:p w:rsidR="00945B94" w:rsidRDefault="00945B94" w:rsidP="00945B94">
      <w:pPr>
        <w:rPr>
          <w:b/>
        </w:rPr>
      </w:pPr>
      <w:r>
        <w:rPr>
          <w:b/>
        </w:rPr>
        <w:t>Runaround Viability Check</w:t>
      </w:r>
    </w:p>
    <w:p w:rsidR="00945B94" w:rsidRDefault="00945B94" w:rsidP="00945B94">
      <w:pPr>
        <w:rPr>
          <w:b/>
        </w:rPr>
      </w:pPr>
    </w:p>
    <w:p w:rsidR="00945B94" w:rsidRDefault="00945B94" w:rsidP="008321F0">
      <w:pPr>
        <w:pStyle w:val="ListParagraph"/>
        <w:numPr>
          <w:ilvl w:val="0"/>
          <w:numId w:val="5"/>
        </w:numPr>
      </w:pPr>
      <w:r w:rsidRPr="008321F0" w:rsidDel="00986257">
        <w:t xml:space="preserve"> </w:t>
      </w:r>
      <w:r w:rsidRPr="008321F0">
        <w:t>Is this project on non-</w:t>
      </w:r>
      <w:r>
        <w:t>divided highway</w:t>
      </w:r>
      <w:r w:rsidR="00773979">
        <w:t xml:space="preserve"> or for isolated bridge construction on a divided highway</w:t>
      </w:r>
      <w:r>
        <w:t>?  Yes   No (if no then go to crossover viability check</w:t>
      </w:r>
      <w:r w:rsidR="00773979">
        <w:t>)</w:t>
      </w:r>
    </w:p>
    <w:p w:rsidR="0080349B" w:rsidRDefault="0080349B" w:rsidP="008321F0">
      <w:pPr>
        <w:pStyle w:val="ListParagraph"/>
      </w:pPr>
    </w:p>
    <w:p w:rsidR="0080349B" w:rsidRDefault="0080349B" w:rsidP="0080349B">
      <w:pPr>
        <w:pStyle w:val="ListParagraph"/>
        <w:numPr>
          <w:ilvl w:val="0"/>
          <w:numId w:val="5"/>
        </w:numPr>
      </w:pPr>
      <w:r>
        <w:t>Is the project length short:   Yes   No.    (Runarounds are generally only viable for “spot” type improvements like intersection or roundabout construction, bridge rehabilitation.</w:t>
      </w:r>
    </w:p>
    <w:p w:rsidR="00945B94" w:rsidRDefault="00945B94" w:rsidP="00945B94"/>
    <w:p w:rsidR="00773979" w:rsidRDefault="00773979" w:rsidP="0080349B">
      <w:pPr>
        <w:pStyle w:val="ListParagraph"/>
        <w:numPr>
          <w:ilvl w:val="0"/>
          <w:numId w:val="5"/>
        </w:numPr>
      </w:pPr>
      <w:r>
        <w:t>Can runaround be built within the existing right-of-way?   Yes    No  (if yes go to 5)</w:t>
      </w:r>
    </w:p>
    <w:p w:rsidR="00773979" w:rsidRDefault="00773979" w:rsidP="008321F0">
      <w:pPr>
        <w:pStyle w:val="ListParagraph"/>
      </w:pPr>
    </w:p>
    <w:p w:rsidR="0080349B" w:rsidRDefault="0080349B" w:rsidP="0080349B">
      <w:pPr>
        <w:pStyle w:val="ListParagraph"/>
        <w:numPr>
          <w:ilvl w:val="0"/>
          <w:numId w:val="5"/>
        </w:numPr>
      </w:pPr>
      <w:r>
        <w:t xml:space="preserve">If </w:t>
      </w:r>
      <w:r w:rsidR="00773979">
        <w:t>r</w:t>
      </w:r>
      <w:r>
        <w:t>ight of way is needed does the scope/schedule of the project allow for its acquisition:   Yes    No.    If right-of-way is not needed go to questions 3</w:t>
      </w:r>
    </w:p>
    <w:p w:rsidR="0080349B" w:rsidRDefault="0080349B" w:rsidP="008321F0">
      <w:pPr>
        <w:pStyle w:val="ListParagraph"/>
      </w:pPr>
    </w:p>
    <w:p w:rsidR="00945B94" w:rsidRDefault="00945B94" w:rsidP="008321F0">
      <w:pPr>
        <w:pStyle w:val="ListParagraph"/>
        <w:numPr>
          <w:ilvl w:val="0"/>
          <w:numId w:val="5"/>
        </w:numPr>
      </w:pPr>
      <w:r>
        <w:t>Is</w:t>
      </w:r>
      <w:r w:rsidR="0080349B">
        <w:t xml:space="preserve"> the runaround</w:t>
      </w:r>
      <w:r>
        <w:t xml:space="preserve"> buildable?    Yes    No   If no then a crossover is not viable- traffic is to be maintained adjacent to the </w:t>
      </w:r>
      <w:r w:rsidR="009C02B6">
        <w:t>work area</w:t>
      </w:r>
      <w:r>
        <w:t xml:space="preserve">.   Please describe the nature of the physical conditions that make the crossover impractical or impossible to build </w:t>
      </w:r>
      <w:r w:rsidR="0080349B">
        <w:t xml:space="preserve">(e.g. a </w:t>
      </w:r>
      <w:r w:rsidR="002023EC">
        <w:t xml:space="preserve">wide </w:t>
      </w:r>
      <w:r w:rsidR="0080349B">
        <w:t xml:space="preserve">river </w:t>
      </w:r>
      <w:r w:rsidR="002023EC">
        <w:t xml:space="preserve">or ravine </w:t>
      </w:r>
      <w:r w:rsidR="0080349B">
        <w:t>would need to be spanned</w:t>
      </w:r>
      <w:r>
        <w:t>).</w:t>
      </w:r>
    </w:p>
    <w:p w:rsidR="00945B94" w:rsidRPr="00FB238B" w:rsidRDefault="00945B94" w:rsidP="00945B94">
      <w:pPr>
        <w:pStyle w:val="ListParagraph"/>
        <w:rPr>
          <w:u w:val="single"/>
        </w:rPr>
      </w:pPr>
    </w:p>
    <w:p w:rsidR="0084421F" w:rsidRPr="008321F0" w:rsidRDefault="00945B94" w:rsidP="008321F0">
      <w:pPr>
        <w:ind w:left="360"/>
      </w:pPr>
      <w:r w:rsidRPr="008321F0">
        <w:t>If the answers to all of these questions are yes</w:t>
      </w:r>
      <w:r w:rsidR="002F6A6B" w:rsidRPr="008321F0">
        <w:t xml:space="preserve"> then a runaround</w:t>
      </w:r>
      <w:r w:rsidRPr="008321F0">
        <w:t xml:space="preserve"> should selected for the temporary traffic control strategy. </w:t>
      </w:r>
    </w:p>
    <w:p w:rsidR="0084421F" w:rsidRPr="008321F0" w:rsidRDefault="0084421F" w:rsidP="008321F0">
      <w:pPr>
        <w:ind w:left="360"/>
      </w:pPr>
    </w:p>
    <w:p w:rsidR="0084421F" w:rsidRDefault="0084421F" w:rsidP="0084421F">
      <w:pPr>
        <w:rPr>
          <w:b/>
        </w:rPr>
      </w:pPr>
      <w:r>
        <w:rPr>
          <w:b/>
        </w:rPr>
        <w:t>Crossover Viability Check</w:t>
      </w:r>
    </w:p>
    <w:p w:rsidR="0084421F" w:rsidRDefault="0084421F" w:rsidP="0084421F">
      <w:pPr>
        <w:rPr>
          <w:b/>
        </w:rPr>
      </w:pPr>
    </w:p>
    <w:p w:rsidR="0084421F" w:rsidRDefault="0084421F" w:rsidP="008321F0">
      <w:pPr>
        <w:pStyle w:val="ListParagraph"/>
        <w:numPr>
          <w:ilvl w:val="0"/>
          <w:numId w:val="7"/>
        </w:numPr>
      </w:pPr>
      <w:r w:rsidDel="00986257">
        <w:rPr>
          <w:u w:val="single"/>
        </w:rPr>
        <w:t xml:space="preserve"> </w:t>
      </w:r>
      <w:r>
        <w:rPr>
          <w:u w:val="single"/>
        </w:rPr>
        <w:t xml:space="preserve">Is this project on </w:t>
      </w:r>
      <w:r>
        <w:t>divided highway (not isolated bridge construction)?  Yes   No (if no then go to runaround viability check)</w:t>
      </w:r>
    </w:p>
    <w:p w:rsidR="0084421F" w:rsidRDefault="0084421F" w:rsidP="0084421F"/>
    <w:p w:rsidR="0084421F" w:rsidRDefault="0084421F" w:rsidP="008321F0">
      <w:pPr>
        <w:pStyle w:val="ListParagraph"/>
        <w:numPr>
          <w:ilvl w:val="0"/>
          <w:numId w:val="7"/>
        </w:numPr>
      </w:pPr>
      <w:r>
        <w:t>Is the overall durat</w:t>
      </w:r>
      <w:r w:rsidR="009C02B6">
        <w:t xml:space="preserve">ion of work at least one month, e.g. </w:t>
      </w:r>
      <w:r>
        <w:t>will the crossover b</w:t>
      </w:r>
      <w:r w:rsidR="009C02B6">
        <w:t>e needed for at least one month</w:t>
      </w:r>
      <w:r>
        <w:t xml:space="preserve">?   Yes  </w:t>
      </w:r>
      <w:r w:rsidR="009C02B6">
        <w:t xml:space="preserve"> No   I</w:t>
      </w:r>
      <w:r>
        <w:t>f no then a crossover is not viable- traffic is to be maintained adjacent to the work area.  The exception is where existing crossovers are in place that only require temporary traffic control device installation.  In this case a crossover is not viable when the duration is less than 3 days</w:t>
      </w:r>
      <w:r w:rsidR="009C02B6">
        <w:t>.</w:t>
      </w:r>
    </w:p>
    <w:p w:rsidR="0084421F" w:rsidRDefault="0084421F" w:rsidP="0084421F">
      <w:pPr>
        <w:pStyle w:val="ListParagraph"/>
      </w:pPr>
    </w:p>
    <w:p w:rsidR="0084421F" w:rsidRDefault="0084421F" w:rsidP="008321F0">
      <w:pPr>
        <w:pStyle w:val="ListParagraph"/>
        <w:numPr>
          <w:ilvl w:val="0"/>
          <w:numId w:val="7"/>
        </w:numPr>
      </w:pPr>
      <w:r>
        <w:t>Is the crossover buildable?    Yes    No   If no then a crossover is not viable- traffic is to be maintained adjacent to the work area).   Please describe the nature of the physical conditions that make the crossover impractical or impossible to build (e.g. significant elevation difference between the two sides of the divided highway): ________________________________________________________________________________________________________________________________________________________________________________________________________________________</w:t>
      </w:r>
    </w:p>
    <w:p w:rsidR="0084421F" w:rsidRPr="00FB238B" w:rsidRDefault="0084421F" w:rsidP="0084421F">
      <w:pPr>
        <w:pStyle w:val="ListParagraph"/>
        <w:rPr>
          <w:u w:val="single"/>
        </w:rPr>
      </w:pPr>
    </w:p>
    <w:p w:rsidR="0084421F" w:rsidRPr="008321F0" w:rsidRDefault="0084421F" w:rsidP="0084421F">
      <w:pPr>
        <w:pStyle w:val="ListParagraph"/>
      </w:pPr>
      <w:r w:rsidRPr="008321F0">
        <w:t xml:space="preserve">If the answers to all of these questions are yes then a crossover should selected for the temporary traffic control strategy. </w:t>
      </w:r>
    </w:p>
    <w:p w:rsidR="008321F0" w:rsidRPr="008321F0" w:rsidRDefault="008321F0" w:rsidP="00FE3BA2">
      <w:r w:rsidRPr="008321F0">
        <w:t xml:space="preserve">  </w:t>
      </w:r>
    </w:p>
    <w:p w:rsidR="008321F0" w:rsidRDefault="008321F0" w:rsidP="00FE3BA2">
      <w:pPr>
        <w:rPr>
          <w:u w:val="single"/>
        </w:rPr>
      </w:pPr>
    </w:p>
    <w:p w:rsidR="008321F0" w:rsidRDefault="008321F0" w:rsidP="00FE3BA2">
      <w:pPr>
        <w:rPr>
          <w:u w:val="single"/>
        </w:rPr>
      </w:pPr>
      <w:r>
        <w:rPr>
          <w:u w:val="single"/>
        </w:rPr>
        <w:t>RUNAROUND COST ESTIMATE</w:t>
      </w:r>
    </w:p>
    <w:p w:rsidR="008321F0" w:rsidRPr="00FE3BA2" w:rsidRDefault="008321F0" w:rsidP="00FE3BA2"/>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5"/>
        <w:gridCol w:w="4395"/>
      </w:tblGrid>
      <w:tr w:rsidR="00FE3BA2" w:rsidRPr="00FE3BA2" w:rsidTr="00D000FC">
        <w:trPr>
          <w:trHeight w:val="420"/>
        </w:trPr>
        <w:tc>
          <w:tcPr>
            <w:tcW w:w="5145" w:type="dxa"/>
          </w:tcPr>
          <w:p w:rsidR="00FE3BA2" w:rsidRPr="00FE3BA2" w:rsidRDefault="00FE3BA2" w:rsidP="00FE3BA2">
            <w:r w:rsidRPr="00FE3BA2">
              <w:t>Length of Runaround* (</w:t>
            </w:r>
            <w:proofErr w:type="spellStart"/>
            <w:r w:rsidRPr="00FE3BA2">
              <w:t>ft</w:t>
            </w:r>
            <w:proofErr w:type="spellEnd"/>
            <w:r w:rsidRPr="00FE3BA2">
              <w:t>) x Cost per Foot**</w:t>
            </w:r>
          </w:p>
        </w:tc>
        <w:tc>
          <w:tcPr>
            <w:tcW w:w="4395" w:type="dxa"/>
          </w:tcPr>
          <w:p w:rsidR="00FE3BA2" w:rsidRPr="00FE3BA2" w:rsidRDefault="00FE3BA2" w:rsidP="00FE3BA2">
            <w:r w:rsidRPr="00FE3BA2">
              <w:t>_________ (</w:t>
            </w:r>
            <w:proofErr w:type="spellStart"/>
            <w:r w:rsidRPr="00FE3BA2">
              <w:t>ft</w:t>
            </w:r>
            <w:proofErr w:type="spellEnd"/>
            <w:r w:rsidRPr="00FE3BA2">
              <w:t>) x $________ = $________</w:t>
            </w:r>
          </w:p>
        </w:tc>
      </w:tr>
      <w:tr w:rsidR="00FE3BA2" w:rsidRPr="00FE3BA2" w:rsidTr="00D000FC">
        <w:trPr>
          <w:trHeight w:val="735"/>
        </w:trPr>
        <w:tc>
          <w:tcPr>
            <w:tcW w:w="5145" w:type="dxa"/>
          </w:tcPr>
          <w:p w:rsidR="00FE3BA2" w:rsidRPr="00FE3BA2" w:rsidRDefault="00FE3BA2" w:rsidP="00FE3BA2">
            <w:r w:rsidRPr="00FE3BA2">
              <w:t>Length of Temporary Bridge x $1,</w:t>
            </w:r>
            <w:r w:rsidR="0084587E">
              <w:t>5</w:t>
            </w:r>
            <w:r w:rsidRPr="00FE3BA2">
              <w:t>00 /</w:t>
            </w:r>
            <w:proofErr w:type="spellStart"/>
            <w:r w:rsidRPr="00FE3BA2">
              <w:t>ft</w:t>
            </w:r>
            <w:proofErr w:type="spellEnd"/>
            <w:r w:rsidRPr="00FE3BA2">
              <w:t>, or</w:t>
            </w:r>
          </w:p>
          <w:p w:rsidR="00FE3BA2" w:rsidRPr="00FE3BA2" w:rsidRDefault="00FE3BA2" w:rsidP="00FE3BA2">
            <w:r w:rsidRPr="00FE3BA2">
              <w:t>Cost of Pipe</w:t>
            </w:r>
          </w:p>
        </w:tc>
        <w:tc>
          <w:tcPr>
            <w:tcW w:w="4395" w:type="dxa"/>
          </w:tcPr>
          <w:p w:rsidR="00FE3BA2" w:rsidRPr="00FE3BA2" w:rsidRDefault="00FE3BA2" w:rsidP="00FE3BA2">
            <w:r w:rsidRPr="00FE3BA2">
              <w:t>_________ (</w:t>
            </w:r>
            <w:proofErr w:type="spellStart"/>
            <w:r w:rsidRPr="00FE3BA2">
              <w:t>ft</w:t>
            </w:r>
            <w:proofErr w:type="spellEnd"/>
            <w:r w:rsidRPr="00FE3BA2">
              <w:t>) x $1,</w:t>
            </w:r>
            <w:r w:rsidR="0084587E">
              <w:t>5</w:t>
            </w:r>
            <w:r w:rsidRPr="00FE3BA2">
              <w:t>00 = $ __________</w:t>
            </w:r>
          </w:p>
          <w:p w:rsidR="00FE3BA2" w:rsidRPr="00FE3BA2" w:rsidRDefault="00FE3BA2" w:rsidP="00FE3BA2">
            <w:r w:rsidRPr="00FE3BA2">
              <w:t>$ __________</w:t>
            </w:r>
          </w:p>
        </w:tc>
      </w:tr>
      <w:tr w:rsidR="00FE3BA2" w:rsidRPr="00FE3BA2" w:rsidTr="00C604FA">
        <w:trPr>
          <w:trHeight w:hRule="exact" w:val="288"/>
        </w:trPr>
        <w:tc>
          <w:tcPr>
            <w:tcW w:w="5145" w:type="dxa"/>
          </w:tcPr>
          <w:p w:rsidR="00FE3BA2" w:rsidRPr="00FE3BA2" w:rsidRDefault="00FE3BA2" w:rsidP="00FE3BA2">
            <w:r w:rsidRPr="00FE3BA2">
              <w:t>Total Runaround Cost (Total Cost Option 1)</w:t>
            </w:r>
          </w:p>
        </w:tc>
        <w:tc>
          <w:tcPr>
            <w:tcW w:w="4395" w:type="dxa"/>
          </w:tcPr>
          <w:p w:rsidR="00FE3BA2" w:rsidRPr="00FE3BA2" w:rsidRDefault="00FE3BA2" w:rsidP="00FE3BA2">
            <w:r w:rsidRPr="00FE3BA2">
              <w:t>$ __________</w:t>
            </w:r>
          </w:p>
        </w:tc>
      </w:tr>
    </w:tbl>
    <w:p w:rsidR="00FE3BA2" w:rsidRPr="00FE3BA2" w:rsidRDefault="00FE3BA2" w:rsidP="00FE3BA2"/>
    <w:p w:rsidR="00FE3BA2" w:rsidRPr="00FE3BA2" w:rsidRDefault="00FE3BA2" w:rsidP="00FE3BA2">
      <w:r w:rsidRPr="00FE3BA2">
        <w:t>* Length of Runaround = Distance from time-in point minus Length of Temporary Bridge.</w:t>
      </w:r>
    </w:p>
    <w:p w:rsidR="00FE3BA2" w:rsidRPr="00FE3BA2" w:rsidRDefault="00FE3BA2" w:rsidP="00FE3BA2">
      <w:r w:rsidRPr="00FE3BA2">
        <w:t>**</w:t>
      </w:r>
      <w:r w:rsidRPr="00FE3BA2">
        <w:tab/>
        <w:t xml:space="preserve">For average fill height ≤ 6 </w:t>
      </w:r>
      <w:proofErr w:type="spellStart"/>
      <w:r w:rsidRPr="00FE3BA2">
        <w:t>ft</w:t>
      </w:r>
      <w:proofErr w:type="spellEnd"/>
      <w:r w:rsidRPr="00FE3BA2">
        <w:t>, use $ 1</w:t>
      </w:r>
      <w:r w:rsidR="0084587E">
        <w:t>85</w:t>
      </w:r>
      <w:r w:rsidRPr="00FE3BA2">
        <w:t xml:space="preserve"> /</w:t>
      </w:r>
      <w:proofErr w:type="spellStart"/>
      <w:r w:rsidRPr="00FE3BA2">
        <w:t>ft</w:t>
      </w:r>
      <w:proofErr w:type="spellEnd"/>
    </w:p>
    <w:p w:rsidR="00FE3BA2" w:rsidRDefault="00FE3BA2" w:rsidP="00FE3BA2">
      <w:r w:rsidRPr="00FE3BA2">
        <w:t xml:space="preserve">For average fill height &gt; 6 </w:t>
      </w:r>
      <w:proofErr w:type="spellStart"/>
      <w:r w:rsidRPr="00FE3BA2">
        <w:t>ft</w:t>
      </w:r>
      <w:proofErr w:type="spellEnd"/>
      <w:r w:rsidRPr="00FE3BA2">
        <w:t>, increase as necessary</w:t>
      </w:r>
    </w:p>
    <w:p w:rsidR="008321F0" w:rsidRPr="00FE3BA2" w:rsidRDefault="008321F0" w:rsidP="00FE3BA2"/>
    <w:p w:rsidR="008321F0" w:rsidRDefault="008321F0" w:rsidP="00FE3BA2">
      <w:r>
        <w:t>CROSSOVER COST ESTIMATE</w:t>
      </w:r>
    </w:p>
    <w:p w:rsidR="008321F0" w:rsidRPr="00FE3BA2" w:rsidRDefault="008321F0" w:rsidP="00FE3BA2"/>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410"/>
      </w:tblGrid>
      <w:tr w:rsidR="00FE3BA2" w:rsidRPr="00FE3BA2" w:rsidTr="003056EA">
        <w:trPr>
          <w:trHeight w:val="465"/>
        </w:trPr>
        <w:tc>
          <w:tcPr>
            <w:tcW w:w="5310" w:type="dxa"/>
          </w:tcPr>
          <w:p w:rsidR="00FE3BA2" w:rsidRPr="00FE3BA2" w:rsidRDefault="00FE3BA2" w:rsidP="00FE3BA2">
            <w:r w:rsidRPr="00FE3BA2">
              <w:t>Length of Roadway Treatment</w:t>
            </w:r>
            <w:r w:rsidR="008321F0">
              <w:t xml:space="preserve"> </w:t>
            </w:r>
            <w:r w:rsidR="00FE0450">
              <w:t>Temporary Crossover</w:t>
            </w:r>
            <w:r w:rsidR="00B164B0">
              <w:t xml:space="preserve"> (</w:t>
            </w:r>
            <w:r w:rsidRPr="00FE3BA2">
              <w:t xml:space="preserve">, </w:t>
            </w:r>
            <w:proofErr w:type="spellStart"/>
            <w:r w:rsidRPr="00FE3BA2">
              <w:t>ft</w:t>
            </w:r>
            <w:proofErr w:type="spellEnd"/>
            <w:r w:rsidR="00B164B0">
              <w:t>)</w:t>
            </w:r>
            <w:r w:rsidRPr="00FE3BA2">
              <w:t xml:space="preserve">* x </w:t>
            </w:r>
            <w:r w:rsidR="00FE0450">
              <w:t>and Estimated</w:t>
            </w:r>
            <w:r w:rsidR="00FE0450" w:rsidRPr="00FE3BA2">
              <w:t xml:space="preserve"> </w:t>
            </w:r>
            <w:r w:rsidRPr="00FE3BA2">
              <w:t xml:space="preserve">Cost </w:t>
            </w:r>
            <w:r w:rsidR="00FE0450">
              <w:t>(</w:t>
            </w:r>
            <w:r w:rsidRPr="00FE3BA2">
              <w:t>pe</w:t>
            </w:r>
            <w:r w:rsidR="00FE0450">
              <w:t>r Each)</w:t>
            </w:r>
            <w:r w:rsidRPr="00FE3BA2">
              <w:t>r</w:t>
            </w:r>
          </w:p>
          <w:p w:rsidR="00FE3BA2" w:rsidRPr="00FE3BA2" w:rsidRDefault="00FE3BA2" w:rsidP="00FE3BA2">
            <w:r w:rsidRPr="00FE3BA2">
              <w:t>Foot*</w:t>
            </w:r>
          </w:p>
        </w:tc>
        <w:tc>
          <w:tcPr>
            <w:tcW w:w="4410" w:type="dxa"/>
          </w:tcPr>
          <w:p w:rsidR="00FE3BA2" w:rsidRPr="00FE3BA2" w:rsidRDefault="00FE3BA2">
            <w:r w:rsidRPr="00FE3BA2">
              <w:t>_________ (</w:t>
            </w:r>
            <w:proofErr w:type="spellStart"/>
            <w:r w:rsidRPr="00FE3BA2">
              <w:t>ft</w:t>
            </w:r>
            <w:proofErr w:type="spellEnd"/>
            <w:r w:rsidRPr="00FE3BA2">
              <w:t xml:space="preserve">) x </w:t>
            </w:r>
            <w:r w:rsidR="00FE0450">
              <w:t>and</w:t>
            </w:r>
            <w:r w:rsidR="00FE0450" w:rsidRPr="00FE3BA2">
              <w:t xml:space="preserve"> </w:t>
            </w:r>
            <w:r w:rsidRPr="00FE3BA2">
              <w:t xml:space="preserve">$________ </w:t>
            </w:r>
            <w:r w:rsidR="00FE0450">
              <w:t>Estimated Cost</w:t>
            </w:r>
            <w:r w:rsidR="00FE0450" w:rsidRPr="00FE3BA2">
              <w:t xml:space="preserve"> </w:t>
            </w:r>
            <w:r w:rsidRPr="00FE3BA2">
              <w:t>= $________</w:t>
            </w:r>
          </w:p>
        </w:tc>
      </w:tr>
      <w:tr w:rsidR="00FE3BA2" w:rsidRPr="00FE3BA2" w:rsidTr="003056EA">
        <w:trPr>
          <w:trHeight w:val="450"/>
        </w:trPr>
        <w:tc>
          <w:tcPr>
            <w:tcW w:w="5310" w:type="dxa"/>
          </w:tcPr>
          <w:p w:rsidR="00FE3BA2" w:rsidRPr="00FE3BA2" w:rsidRDefault="00FE3BA2" w:rsidP="00FE3BA2">
            <w:r w:rsidRPr="00FE3BA2">
              <w:t>Length of Temporary Concrete Barrier x Cost</w:t>
            </w:r>
          </w:p>
          <w:p w:rsidR="00FE3BA2" w:rsidRPr="00FE3BA2" w:rsidRDefault="00FE3BA2" w:rsidP="00FE3BA2">
            <w:r w:rsidRPr="00FE3BA2">
              <w:t>per Foot</w:t>
            </w:r>
          </w:p>
        </w:tc>
        <w:tc>
          <w:tcPr>
            <w:tcW w:w="4410" w:type="dxa"/>
          </w:tcPr>
          <w:p w:rsidR="00FE3BA2" w:rsidRPr="00FE3BA2" w:rsidRDefault="00FE3BA2" w:rsidP="00FE3BA2">
            <w:r w:rsidRPr="00FE3BA2">
              <w:t>_________ (</w:t>
            </w:r>
            <w:proofErr w:type="spellStart"/>
            <w:r w:rsidRPr="00FE3BA2">
              <w:t>ft</w:t>
            </w:r>
            <w:proofErr w:type="spellEnd"/>
            <w:r w:rsidRPr="00FE3BA2">
              <w:t>) x $________ = $________</w:t>
            </w:r>
          </w:p>
        </w:tc>
      </w:tr>
      <w:tr w:rsidR="00FE3BA2" w:rsidRPr="00FE3BA2" w:rsidTr="003056EA">
        <w:trPr>
          <w:trHeight w:hRule="exact" w:val="288"/>
        </w:trPr>
        <w:tc>
          <w:tcPr>
            <w:tcW w:w="5310" w:type="dxa"/>
          </w:tcPr>
          <w:p w:rsidR="00FE3BA2" w:rsidRPr="00FE3BA2" w:rsidRDefault="00FE3BA2" w:rsidP="00FE3BA2">
            <w:r w:rsidRPr="00FE3BA2">
              <w:t>Cost of Crossover</w:t>
            </w:r>
            <w:r w:rsidR="00FE0450">
              <w:t>(</w:t>
            </w:r>
            <w:r w:rsidRPr="00FE3BA2">
              <w:t>s</w:t>
            </w:r>
            <w:r w:rsidR="00FE0450">
              <w:t>)</w:t>
            </w:r>
            <w:r w:rsidRPr="00FE3BA2">
              <w:t xml:space="preserve"> </w:t>
            </w:r>
          </w:p>
        </w:tc>
        <w:tc>
          <w:tcPr>
            <w:tcW w:w="4410" w:type="dxa"/>
          </w:tcPr>
          <w:p w:rsidR="00FE3BA2" w:rsidRPr="00FE3BA2" w:rsidRDefault="00FE3BA2" w:rsidP="00FE3BA2">
            <w:r w:rsidRPr="00FE3BA2">
              <w:t>$ __________</w:t>
            </w:r>
          </w:p>
        </w:tc>
      </w:tr>
      <w:tr w:rsidR="00FE3BA2" w:rsidRPr="00FE3BA2" w:rsidTr="003056EA">
        <w:trPr>
          <w:trHeight w:hRule="exact" w:val="288"/>
        </w:trPr>
        <w:tc>
          <w:tcPr>
            <w:tcW w:w="5310" w:type="dxa"/>
          </w:tcPr>
          <w:p w:rsidR="00FE3BA2" w:rsidRPr="00FE3BA2" w:rsidRDefault="00FE3BA2">
            <w:r w:rsidRPr="00FE3BA2">
              <w:t xml:space="preserve">Total Maintained </w:t>
            </w:r>
            <w:r w:rsidR="00FE0450">
              <w:t xml:space="preserve">Crossover </w:t>
            </w:r>
            <w:r w:rsidRPr="00FE3BA2">
              <w:t>Traffic Cost (Total Cost Option</w:t>
            </w:r>
            <w:r w:rsidR="003056EA">
              <w:t xml:space="preserve"> </w:t>
            </w:r>
            <w:r w:rsidRPr="00FE3BA2">
              <w:t>2)</w:t>
            </w:r>
          </w:p>
        </w:tc>
        <w:tc>
          <w:tcPr>
            <w:tcW w:w="4410" w:type="dxa"/>
          </w:tcPr>
          <w:p w:rsidR="00FE3BA2" w:rsidRPr="00FE3BA2" w:rsidRDefault="00FE3BA2" w:rsidP="00FE3BA2">
            <w:r w:rsidRPr="00FE3BA2">
              <w:t>$ __________</w:t>
            </w:r>
          </w:p>
        </w:tc>
      </w:tr>
    </w:tbl>
    <w:p w:rsidR="00FE3BA2" w:rsidRPr="00FE3BA2" w:rsidRDefault="00FE3BA2" w:rsidP="00FE3BA2"/>
    <w:p w:rsidR="004976E0" w:rsidRDefault="004976E0" w:rsidP="008321F0"/>
    <w:sectPr w:rsidR="004976E0" w:rsidSect="00FE3BA2">
      <w:footerReference w:type="first" r:id="rId8"/>
      <w:pgSz w:w="12240" w:h="15840"/>
      <w:pgMar w:top="1440" w:right="1440" w:bottom="1440" w:left="1440" w:header="720" w:footer="9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C5" w:rsidRDefault="002910C5" w:rsidP="00FE3BA2">
      <w:r>
        <w:separator/>
      </w:r>
    </w:p>
  </w:endnote>
  <w:endnote w:type="continuationSeparator" w:id="0">
    <w:p w:rsidR="002910C5" w:rsidRDefault="002910C5" w:rsidP="00F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C8" w:rsidRPr="00FE3BA2" w:rsidRDefault="003D6EC8" w:rsidP="00FE3BA2">
    <w:pPr>
      <w:pStyle w:val="Footer"/>
      <w:spacing w:line="320" w:lineRule="exact"/>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C5" w:rsidRDefault="002910C5" w:rsidP="00FE3BA2">
      <w:r>
        <w:separator/>
      </w:r>
    </w:p>
  </w:footnote>
  <w:footnote w:type="continuationSeparator" w:id="0">
    <w:p w:rsidR="002910C5" w:rsidRDefault="002910C5" w:rsidP="00FE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3CAA"/>
    <w:multiLevelType w:val="hybridMultilevel"/>
    <w:tmpl w:val="4E40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744B"/>
    <w:multiLevelType w:val="hybridMultilevel"/>
    <w:tmpl w:val="672ED5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F64245B"/>
    <w:multiLevelType w:val="hybridMultilevel"/>
    <w:tmpl w:val="70CEF59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E4A28"/>
    <w:multiLevelType w:val="hybridMultilevel"/>
    <w:tmpl w:val="1B60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E04EF"/>
    <w:multiLevelType w:val="hybridMultilevel"/>
    <w:tmpl w:val="96C20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A4D8C"/>
    <w:multiLevelType w:val="hybridMultilevel"/>
    <w:tmpl w:val="4E40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2793A"/>
    <w:multiLevelType w:val="hybridMultilevel"/>
    <w:tmpl w:val="96C20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2"/>
    <w:rsid w:val="00020B1E"/>
    <w:rsid w:val="00074E39"/>
    <w:rsid w:val="001461C0"/>
    <w:rsid w:val="001A28E1"/>
    <w:rsid w:val="001F65CC"/>
    <w:rsid w:val="002023EC"/>
    <w:rsid w:val="00252CF6"/>
    <w:rsid w:val="002910C5"/>
    <w:rsid w:val="002F6A6B"/>
    <w:rsid w:val="00303EEE"/>
    <w:rsid w:val="003056EA"/>
    <w:rsid w:val="003D6EC8"/>
    <w:rsid w:val="003F767A"/>
    <w:rsid w:val="00442AF5"/>
    <w:rsid w:val="00445665"/>
    <w:rsid w:val="004976E0"/>
    <w:rsid w:val="004C4159"/>
    <w:rsid w:val="00554092"/>
    <w:rsid w:val="005C7AA4"/>
    <w:rsid w:val="005F1F47"/>
    <w:rsid w:val="00625956"/>
    <w:rsid w:val="007022A7"/>
    <w:rsid w:val="0071478B"/>
    <w:rsid w:val="00732943"/>
    <w:rsid w:val="00773979"/>
    <w:rsid w:val="0080349B"/>
    <w:rsid w:val="0082692A"/>
    <w:rsid w:val="008321F0"/>
    <w:rsid w:val="008327D8"/>
    <w:rsid w:val="0084421F"/>
    <w:rsid w:val="0084587E"/>
    <w:rsid w:val="00945B94"/>
    <w:rsid w:val="00986257"/>
    <w:rsid w:val="009C02B6"/>
    <w:rsid w:val="009E70E0"/>
    <w:rsid w:val="00A13CA7"/>
    <w:rsid w:val="00A459C3"/>
    <w:rsid w:val="00B164B0"/>
    <w:rsid w:val="00B4677C"/>
    <w:rsid w:val="00BD239E"/>
    <w:rsid w:val="00C0339D"/>
    <w:rsid w:val="00C04B59"/>
    <w:rsid w:val="00C604FA"/>
    <w:rsid w:val="00CC294A"/>
    <w:rsid w:val="00D000FC"/>
    <w:rsid w:val="00D864EC"/>
    <w:rsid w:val="00E80395"/>
    <w:rsid w:val="00EF68E7"/>
    <w:rsid w:val="00F17DB4"/>
    <w:rsid w:val="00F74964"/>
    <w:rsid w:val="00F94D72"/>
    <w:rsid w:val="00FE0450"/>
    <w:rsid w:val="00FE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94F65-4C62-4F02-8F32-7E772A4A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BA2"/>
    <w:pPr>
      <w:tabs>
        <w:tab w:val="center" w:pos="4680"/>
        <w:tab w:val="right" w:pos="9360"/>
      </w:tabs>
    </w:pPr>
  </w:style>
  <w:style w:type="character" w:customStyle="1" w:styleId="HeaderChar">
    <w:name w:val="Header Char"/>
    <w:basedOn w:val="DefaultParagraphFont"/>
    <w:link w:val="Header"/>
    <w:uiPriority w:val="99"/>
    <w:rsid w:val="00FE3BA2"/>
  </w:style>
  <w:style w:type="paragraph" w:styleId="Footer">
    <w:name w:val="footer"/>
    <w:basedOn w:val="Normal"/>
    <w:link w:val="FooterChar"/>
    <w:uiPriority w:val="99"/>
    <w:unhideWhenUsed/>
    <w:rsid w:val="00FE3BA2"/>
    <w:pPr>
      <w:tabs>
        <w:tab w:val="center" w:pos="4680"/>
        <w:tab w:val="right" w:pos="9360"/>
      </w:tabs>
    </w:pPr>
  </w:style>
  <w:style w:type="character" w:customStyle="1" w:styleId="FooterChar">
    <w:name w:val="Footer Char"/>
    <w:basedOn w:val="DefaultParagraphFont"/>
    <w:link w:val="Footer"/>
    <w:uiPriority w:val="99"/>
    <w:rsid w:val="00FE3BA2"/>
  </w:style>
  <w:style w:type="paragraph" w:styleId="BalloonText">
    <w:name w:val="Balloon Text"/>
    <w:basedOn w:val="Normal"/>
    <w:link w:val="BalloonTextChar"/>
    <w:uiPriority w:val="99"/>
    <w:semiHidden/>
    <w:unhideWhenUsed/>
    <w:rsid w:val="003F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7A"/>
    <w:rPr>
      <w:rFonts w:ascii="Segoe UI" w:hAnsi="Segoe UI" w:cs="Segoe UI"/>
      <w:sz w:val="18"/>
      <w:szCs w:val="18"/>
    </w:rPr>
  </w:style>
  <w:style w:type="paragraph" w:styleId="ListParagraph">
    <w:name w:val="List Paragraph"/>
    <w:basedOn w:val="Normal"/>
    <w:uiPriority w:val="34"/>
    <w:qFormat/>
    <w:rsid w:val="0044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C9C13-CB6E-409F-867E-2902C45E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Bruno</dc:creator>
  <cp:keywords/>
  <cp:lastModifiedBy>Boruff, Dave</cp:lastModifiedBy>
  <cp:revision>3</cp:revision>
  <dcterms:created xsi:type="dcterms:W3CDTF">2018-05-17T15:25:00Z</dcterms:created>
  <dcterms:modified xsi:type="dcterms:W3CDTF">2018-05-17T15:37:00Z</dcterms:modified>
</cp:coreProperties>
</file>